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69" w:rsidRPr="001D2BA5" w:rsidRDefault="00B75969" w:rsidP="001C6205">
      <w:pPr>
        <w:shd w:val="clear" w:color="auto" w:fill="FFFFFF"/>
        <w:spacing w:after="199" w:line="240" w:lineRule="auto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C5394B" w:rsidRPr="001D2BA5" w:rsidRDefault="00915BC8" w:rsidP="00C5394B">
      <w:pPr>
        <w:shd w:val="clear" w:color="auto" w:fill="FFFFFF"/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М</w:t>
      </w:r>
      <w:r w:rsidR="00997338" w:rsidRPr="001D2BA5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атериалы </w:t>
      </w:r>
      <w:r w:rsidRPr="001D2BA5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проведения мониторинга</w:t>
      </w:r>
    </w:p>
    <w:p w:rsidR="00997338" w:rsidRPr="001D2BA5" w:rsidRDefault="00997338" w:rsidP="00C5394B">
      <w:pPr>
        <w:shd w:val="clear" w:color="auto" w:fill="FFFFFF"/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bCs/>
          <w:iCs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по </w:t>
      </w:r>
      <w:r w:rsidRPr="001D2BA5">
        <w:rPr>
          <w:rFonts w:ascii="PT Astra Serif" w:eastAsia="Times New Roman" w:hAnsi="PT Astra Serif" w:cs="Arial"/>
          <w:b/>
          <w:bCs/>
          <w:iCs/>
          <w:color w:val="000000" w:themeColor="text1"/>
          <w:sz w:val="28"/>
          <w:szCs w:val="28"/>
          <w:lang w:eastAsia="ru-RU"/>
        </w:rPr>
        <w:t>оптимизация проверочных работ в образовательных организациях Тульской области</w:t>
      </w:r>
    </w:p>
    <w:p w:rsidR="00747389" w:rsidRPr="001D2BA5" w:rsidRDefault="00747389" w:rsidP="00C539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B1264" w:rsidRPr="001D2BA5" w:rsidRDefault="00D3181D" w:rsidP="00C53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По итогам работы межведомственной рабочей группы по рассмотрению вопроса оптимизации </w:t>
      </w:r>
      <w:r w:rsidR="00C5394B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проверочных работ и иных диагностических работ, 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проводимых в образовательных организациях</w:t>
      </w:r>
      <w:r w:rsidR="00C5394B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,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Министерством просвещения Российской Федерации и </w:t>
      </w:r>
      <w:proofErr w:type="spellStart"/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Рособрнадзором</w:t>
      </w:r>
      <w:proofErr w:type="spellEnd"/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разработаны рекомендации по оптимизации проверочных работ</w:t>
      </w:r>
      <w:r w:rsidR="00002C49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(письмо от 06.08.2021 № 01-169/08-01)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. </w:t>
      </w:r>
    </w:p>
    <w:p w:rsidR="002A11ED" w:rsidRPr="001D2BA5" w:rsidRDefault="00C5394B" w:rsidP="00C53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С учетом</w:t>
      </w:r>
      <w:r w:rsidR="00997338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данных методических рекомендаций предлага</w:t>
      </w:r>
      <w:r w:rsidR="00421381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е</w:t>
      </w:r>
      <w:r w:rsidR="00997338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тся </w:t>
      </w:r>
      <w:r w:rsidR="00421381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провести мониторинг по оптимизации проверочных работ в образовательных организациях.</w:t>
      </w:r>
    </w:p>
    <w:p w:rsidR="00284EDA" w:rsidRPr="001D2BA5" w:rsidRDefault="002A11ED" w:rsidP="00C53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Цел</w:t>
      </w:r>
      <w:r w:rsidR="00AB1264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ь</w:t>
      </w:r>
      <w:r w:rsidR="00421381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–оптимизация </w:t>
      </w:r>
      <w:r w:rsidR="00D3181D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планировани</w:t>
      </w:r>
      <w:r w:rsidR="00421381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яконтрольных и проверочных работ </w:t>
      </w:r>
      <w:r w:rsidR="000947B4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в образовательной организации </w:t>
      </w:r>
      <w:r w:rsidR="00421381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с учетом федеральных, региональных и муниципальных оценочных процедур</w:t>
      </w:r>
      <w:r w:rsidR="00002C49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. </w:t>
      </w:r>
    </w:p>
    <w:p w:rsidR="002A11ED" w:rsidRPr="001D2BA5" w:rsidRDefault="002A11ED" w:rsidP="00C5394B">
      <w:pPr>
        <w:shd w:val="clear" w:color="auto" w:fill="FFFFFF"/>
        <w:spacing w:after="0" w:line="315" w:lineRule="atLeast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>Задачи:</w:t>
      </w:r>
    </w:p>
    <w:p w:rsidR="002A11ED" w:rsidRPr="001D2BA5" w:rsidRDefault="002A11ED" w:rsidP="00C5394B">
      <w:pPr>
        <w:shd w:val="clear" w:color="auto" w:fill="FFFFFF"/>
        <w:spacing w:after="0" w:line="315" w:lineRule="atLeast"/>
        <w:ind w:firstLine="720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1.</w:t>
      </w:r>
      <w:r w:rsidR="002C7029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Рассмотретьрабочие программы по учебным предметам с целью анализа планирования оценочных процедур. </w:t>
      </w:r>
    </w:p>
    <w:p w:rsidR="00997338" w:rsidRPr="001D2BA5" w:rsidRDefault="002A11ED" w:rsidP="00C5394B">
      <w:pPr>
        <w:shd w:val="clear" w:color="auto" w:fill="FFFFFF"/>
        <w:spacing w:after="0" w:line="315" w:lineRule="atLeast"/>
        <w:ind w:firstLine="720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2.Определить эффективность </w:t>
      </w:r>
      <w:r w:rsidR="002C7029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и необходимость проведения оценочных процедур на каждом этапе изучения программного материала.</w:t>
      </w:r>
    </w:p>
    <w:p w:rsidR="002A11ED" w:rsidRPr="001D2BA5" w:rsidRDefault="00997338" w:rsidP="00C5394B">
      <w:pPr>
        <w:shd w:val="clear" w:color="auto" w:fill="FFFFFF"/>
        <w:spacing w:after="0" w:line="315" w:lineRule="atLeast"/>
        <w:ind w:firstLine="720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3.Выявить условия оптимизации оценочных процедур с учетом оценочных процедур федерального, регионального и муниципального уровней.</w:t>
      </w:r>
    </w:p>
    <w:p w:rsidR="00002C49" w:rsidRPr="001D2BA5" w:rsidRDefault="00002C49" w:rsidP="00A00A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Под оценочными процедурами подразумеваются все контрольные и проверочные работы, проводимые в образовательных организациях.</w:t>
      </w:r>
    </w:p>
    <w:p w:rsidR="00A00ACD" w:rsidRPr="001D2BA5" w:rsidRDefault="00002C49" w:rsidP="00A00A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Контрольные или проверочные работы - это 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достижения каждым обучающимся и/или группой обучающихся (классом, всеми классами образовательной организации, всеми образовательными организациями) требований к предметным и/или </w:t>
      </w:r>
      <w:proofErr w:type="spellStart"/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метапредметным</w:t>
      </w:r>
      <w:proofErr w:type="spellEnd"/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результатам обучения в соответствии с федеральными государственными образовательными стандартами начального общего, основного общего и среднего общего образования при освоении образовательной 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lastRenderedPageBreak/>
        <w:t xml:space="preserve">программы, в том числе отдельной части или всего объема учебного предмета, курса, дисциплины (модуля) образовательной программы. </w:t>
      </w:r>
    </w:p>
    <w:p w:rsidR="00002C49" w:rsidRPr="001D2BA5" w:rsidRDefault="00A00ACD" w:rsidP="00A00A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proofErr w:type="spellStart"/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Р</w:t>
      </w:r>
      <w:r w:rsidR="00002C49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особрнадзором</w:t>
      </w:r>
      <w:proofErr w:type="spellEnd"/>
      <w:r w:rsidR="00002C49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ежегодно осуществляется мониторинг системы образования путем проведения на регулярной основе всероссийских проверочных работ, национальных исследований качества образования (диагностические работы), а также обеспечивается участие образовательных организаций Российской Федерации в международных сравнительных исследованиях качества образования (диагностические работы).</w:t>
      </w:r>
    </w:p>
    <w:p w:rsidR="00284EDA" w:rsidRPr="001D2BA5" w:rsidRDefault="00284EDA" w:rsidP="00A00A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Результаты проводимых на федеральном уровне оценочных процедур могут быть использованы для анализа и организации учебно-методической работы на уровне образовательной организации</w:t>
      </w:r>
      <w:r w:rsidR="00A00ACD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и помогут минимизировать количество оценочных процедур в образовательных организациях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</w:p>
    <w:p w:rsidR="00B75969" w:rsidRPr="001D2BA5" w:rsidRDefault="00B75969" w:rsidP="00A00A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В целях упорядочивания системы оценочных процедур, проводимых в общеобразовательной организации (далее - ОО), рекомендуется:</w:t>
      </w:r>
    </w:p>
    <w:p w:rsidR="000A4B8C" w:rsidRPr="001D2BA5" w:rsidRDefault="0011279F" w:rsidP="00C5394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С</w:t>
      </w:r>
      <w:r w:rsidR="000A4B8C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оставление единого для ОО графика проведения оценочных процедур (далее - график) с учетом учебных периодов, принятых в ОО (четверть, триместр и т.д.), а также перечня учебных предметов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</w:p>
    <w:p w:rsidR="000A4B8C" w:rsidRPr="001D2BA5" w:rsidRDefault="0011279F" w:rsidP="00C5394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Утверждение графика как отдельным документом, так и в рамках имеющихся локальных нормативных актов ОО, устанавливающих формы, периодичность, порядок текущего контроля успеваемости и промежуточной аттестации обучающихся.</w:t>
      </w:r>
    </w:p>
    <w:p w:rsidR="000A4B8C" w:rsidRPr="001D2BA5" w:rsidRDefault="0011279F" w:rsidP="00C5394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Размещение </w:t>
      </w:r>
      <w:r w:rsidR="000A4B8C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сформированн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ого</w:t>
      </w:r>
      <w:r w:rsidR="000A4B8C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график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а</w:t>
      </w:r>
      <w:r w:rsidR="000A4B8C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не позднее чем через 2 недели после начала учебного года либо после начала полугодия, на которое формируется график, на </w:t>
      </w:r>
      <w:r w:rsidR="008849C0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официальном </w:t>
      </w:r>
      <w:bookmarkStart w:id="0" w:name="_GoBack"/>
      <w:bookmarkEnd w:id="0"/>
      <w:r w:rsidR="000A4B8C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сайте ОО на главной странице подраздела 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«</w:t>
      </w:r>
      <w:r w:rsidR="000A4B8C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Документы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» </w:t>
      </w:r>
      <w:r w:rsidR="000A4B8C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раздела 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«</w:t>
      </w:r>
      <w:r w:rsidR="000A4B8C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Сведения об образовательной организации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»</w:t>
      </w:r>
      <w:r w:rsidR="000A4B8C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в виде электронного документа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</w:p>
    <w:p w:rsidR="000A4B8C" w:rsidRPr="001D2BA5" w:rsidRDefault="0011279F" w:rsidP="00C5394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Корректировка графика</w:t>
      </w:r>
      <w:r w:rsidR="000A4B8C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при наличии изменений учебного плана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в течение учебного года.</w:t>
      </w:r>
    </w:p>
    <w:p w:rsidR="00E50BCF" w:rsidRPr="001D2BA5" w:rsidRDefault="008C62B3" w:rsidP="00C5394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Проведение</w:t>
      </w:r>
      <w:r w:rsidR="00B75969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оценочны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х</w:t>
      </w:r>
      <w:r w:rsidR="00B75969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процедур по каждому учебному предмету в одной параллели классов не чаще 1 раза в 2,5 недели. </w:t>
      </w:r>
    </w:p>
    <w:p w:rsidR="00E50BCF" w:rsidRPr="001D2BA5" w:rsidRDefault="008C62B3" w:rsidP="00C5394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При планировании графика не допускать превышение </w:t>
      </w:r>
      <w:r w:rsidR="00B75969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10% от всего объема учебного времени, отводимого на </w:t>
      </w:r>
      <w:r w:rsidR="00B75969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lastRenderedPageBreak/>
        <w:t>изучение данного учебного предмета в данной параллели в текущем учебном году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</w:p>
    <w:p w:rsidR="008C62B3" w:rsidRPr="001D2BA5" w:rsidRDefault="00493839" w:rsidP="00C5394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</w:t>
      </w:r>
      <w:r w:rsidR="008C62B3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</w:p>
    <w:p w:rsidR="00493839" w:rsidRPr="001D2BA5" w:rsidRDefault="00493839" w:rsidP="00493839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493839" w:rsidRPr="001D2BA5" w:rsidRDefault="00493839" w:rsidP="00493839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Не рекомендуется:</w:t>
      </w:r>
    </w:p>
    <w:p w:rsidR="006C66C0" w:rsidRPr="001D2BA5" w:rsidRDefault="00493839" w:rsidP="0049383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</w:t>
      </w:r>
      <w:r w:rsidR="00E50BCF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роводить 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оценочные процедуры </w:t>
      </w:r>
      <w:r w:rsidR="00B75969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на первом и последнем уроках, за исключением </w:t>
      </w:r>
      <w:r w:rsidR="006C66C0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отдельных </w:t>
      </w:r>
      <w:r w:rsidR="00B75969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учебных предметов, по которым проводится не более 1 урока в неделю, причем этот урок является первым или последним в расписании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</w:p>
    <w:p w:rsidR="006C66C0" w:rsidRPr="001D2BA5" w:rsidRDefault="00493839" w:rsidP="0049383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</w:t>
      </w:r>
      <w:r w:rsidR="00B75969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роводить для обучающихся одного класса более одной оценочной процедуры в день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</w:p>
    <w:p w:rsidR="00747389" w:rsidRPr="001D2BA5" w:rsidRDefault="00747389" w:rsidP="00C5394B">
      <w:pPr>
        <w:shd w:val="clear" w:color="auto" w:fill="FFFFFF"/>
        <w:spacing w:after="0" w:line="240" w:lineRule="auto"/>
        <w:ind w:left="360"/>
        <w:jc w:val="both"/>
        <w:rPr>
          <w:rFonts w:ascii="PT Astra Serif" w:eastAsia="Times New Roman" w:hAnsi="PT Astra Serif" w:cs="Arial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493839" w:rsidRPr="001D2BA5" w:rsidRDefault="00493839" w:rsidP="00C5394B">
      <w:pPr>
        <w:shd w:val="clear" w:color="auto" w:fill="FFFFFF"/>
        <w:spacing w:after="0" w:line="240" w:lineRule="auto"/>
        <w:ind w:left="360"/>
        <w:jc w:val="both"/>
        <w:rPr>
          <w:rFonts w:ascii="PT Astra Serif" w:eastAsia="Times New Roman" w:hAnsi="PT Astra Serif" w:cs="Arial"/>
          <w:bCs/>
          <w:iCs/>
          <w:color w:val="000000" w:themeColor="text1"/>
          <w:sz w:val="28"/>
          <w:szCs w:val="28"/>
          <w:lang w:eastAsia="ru-RU"/>
        </w:rPr>
      </w:pPr>
      <w:r w:rsidRPr="001D2BA5">
        <w:rPr>
          <w:rFonts w:ascii="PT Astra Serif" w:eastAsia="Times New Roman" w:hAnsi="PT Astra Serif" w:cs="Arial"/>
          <w:bCs/>
          <w:iCs/>
          <w:color w:val="000000" w:themeColor="text1"/>
          <w:sz w:val="28"/>
          <w:szCs w:val="28"/>
          <w:lang w:eastAsia="ru-RU"/>
        </w:rPr>
        <w:t xml:space="preserve">Для </w:t>
      </w:r>
      <w:r w:rsidR="00DC2874" w:rsidRPr="001D2BA5">
        <w:rPr>
          <w:rFonts w:ascii="PT Astra Serif" w:eastAsia="Times New Roman" w:hAnsi="PT Astra Serif" w:cs="Arial"/>
          <w:bCs/>
          <w:iCs/>
          <w:color w:val="000000" w:themeColor="text1"/>
          <w:sz w:val="28"/>
          <w:szCs w:val="28"/>
          <w:lang w:eastAsia="ru-RU"/>
        </w:rPr>
        <w:t>мониторинга</w:t>
      </w:r>
      <w:r w:rsidRPr="001D2BA5">
        <w:rPr>
          <w:rFonts w:ascii="PT Astra Serif" w:eastAsia="Times New Roman" w:hAnsi="PT Astra Serif" w:cs="Arial"/>
          <w:bCs/>
          <w:iCs/>
          <w:color w:val="000000" w:themeColor="text1"/>
          <w:sz w:val="28"/>
          <w:szCs w:val="28"/>
          <w:lang w:eastAsia="ru-RU"/>
        </w:rPr>
        <w:t xml:space="preserve"> графика оценочных процедур рекомендуется использование чек-листа</w:t>
      </w:r>
      <w:r w:rsidR="00DC2874" w:rsidRPr="001D2BA5">
        <w:rPr>
          <w:rFonts w:ascii="PT Astra Serif" w:eastAsia="Times New Roman" w:hAnsi="PT Astra Serif" w:cs="Arial"/>
          <w:bCs/>
          <w:iCs/>
          <w:color w:val="000000" w:themeColor="text1"/>
          <w:sz w:val="28"/>
          <w:szCs w:val="28"/>
          <w:lang w:eastAsia="ru-RU"/>
        </w:rPr>
        <w:t xml:space="preserve"> (Приложение)</w:t>
      </w:r>
    </w:p>
    <w:p w:rsidR="00DC2874" w:rsidRPr="001D2BA5" w:rsidRDefault="00DC2874" w:rsidP="00C5394B">
      <w:pPr>
        <w:shd w:val="clear" w:color="auto" w:fill="FFFFFF"/>
        <w:spacing w:after="0" w:line="240" w:lineRule="auto"/>
        <w:ind w:left="360"/>
        <w:jc w:val="both"/>
        <w:rPr>
          <w:rFonts w:ascii="PT Astra Serif" w:eastAsia="Times New Roman" w:hAnsi="PT Astra Serif" w:cs="Arial"/>
          <w:bCs/>
          <w:iCs/>
          <w:color w:val="000000" w:themeColor="text1"/>
          <w:sz w:val="28"/>
          <w:szCs w:val="28"/>
          <w:lang w:eastAsia="ru-RU"/>
        </w:rPr>
      </w:pPr>
    </w:p>
    <w:p w:rsidR="00DC2874" w:rsidRPr="001D2BA5" w:rsidRDefault="00DC2874" w:rsidP="00C5394B">
      <w:pPr>
        <w:shd w:val="clear" w:color="auto" w:fill="FFFFFF"/>
        <w:spacing w:after="0" w:line="240" w:lineRule="auto"/>
        <w:ind w:left="360"/>
        <w:jc w:val="both"/>
        <w:rPr>
          <w:rFonts w:ascii="PT Astra Serif" w:eastAsia="Times New Roman" w:hAnsi="PT Astra Serif" w:cs="Arial"/>
          <w:bCs/>
          <w:iCs/>
          <w:color w:val="000000" w:themeColor="text1"/>
          <w:sz w:val="28"/>
          <w:szCs w:val="28"/>
          <w:lang w:eastAsia="ru-RU"/>
        </w:rPr>
      </w:pPr>
    </w:p>
    <w:p w:rsidR="00DC2874" w:rsidRPr="00DC2874" w:rsidRDefault="00DC2874" w:rsidP="00C5394B">
      <w:pPr>
        <w:shd w:val="clear" w:color="auto" w:fill="FFFFFF"/>
        <w:spacing w:after="0" w:line="240" w:lineRule="auto"/>
        <w:ind w:left="360"/>
        <w:jc w:val="both"/>
        <w:rPr>
          <w:rFonts w:ascii="PT Astra Serif" w:eastAsia="Times New Roman" w:hAnsi="PT Astra Serif" w:cs="Arial"/>
          <w:bCs/>
          <w:iCs/>
          <w:color w:val="000000"/>
          <w:sz w:val="28"/>
          <w:szCs w:val="28"/>
          <w:lang w:eastAsia="ru-RU"/>
        </w:rPr>
      </w:pPr>
    </w:p>
    <w:p w:rsidR="00DC2874" w:rsidRDefault="00DC2874" w:rsidP="00DC2874">
      <w:pPr>
        <w:shd w:val="clear" w:color="auto" w:fill="FFFFFF"/>
        <w:spacing w:after="0" w:line="240" w:lineRule="auto"/>
        <w:ind w:left="360"/>
        <w:jc w:val="right"/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 xml:space="preserve">Приложение </w:t>
      </w:r>
    </w:p>
    <w:p w:rsidR="001D7D7E" w:rsidRPr="00DC2874" w:rsidRDefault="00747389" w:rsidP="00DC2874">
      <w:pPr>
        <w:shd w:val="clear" w:color="auto" w:fill="FFFFFF"/>
        <w:spacing w:after="0" w:line="240" w:lineRule="auto"/>
        <w:ind w:left="360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C2874"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>Ч</w:t>
      </w:r>
      <w:r w:rsidR="001D7D7E" w:rsidRPr="00DC2874"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 xml:space="preserve">ек-лист </w:t>
      </w:r>
      <w:r w:rsidR="00DC2874"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 xml:space="preserve">анализа </w:t>
      </w:r>
      <w:r w:rsidR="001D7D7E" w:rsidRPr="00DC2874"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>графика оценочных процедур</w:t>
      </w:r>
    </w:p>
    <w:p w:rsidR="001D7D7E" w:rsidRPr="00DC2874" w:rsidRDefault="001D7D7E" w:rsidP="00C539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tbl>
      <w:tblPr>
        <w:tblW w:w="90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3"/>
        <w:gridCol w:w="4739"/>
        <w:gridCol w:w="1729"/>
        <w:gridCol w:w="1509"/>
      </w:tblGrid>
      <w:tr w:rsidR="001D7D7E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Показатели анализа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923784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FA2CEB" w:rsidRDefault="001D7D7E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FA2CEB" w:rsidP="0092378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A2CEB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Составлен единый график оценочных процедур </w:t>
            </w:r>
            <w:r w:rsidR="00923784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 учетом </w:t>
            </w:r>
            <w:r w:rsidRPr="00FA2CEB">
              <w:rPr>
                <w:rFonts w:ascii="PT Astra Serif" w:eastAsia="Times New Roman" w:hAnsi="PT Astra Serif" w:cs="Arial"/>
                <w:color w:val="222222"/>
                <w:sz w:val="28"/>
                <w:szCs w:val="28"/>
                <w:lang w:eastAsia="ru-RU"/>
              </w:rPr>
              <w:t>учебных периодов, принятых в ОО (четверть, триместр и т.д.), а также перечня учебных предметов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3784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FA2CEB" w:rsidRDefault="00923784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FA2CEB" w:rsidRDefault="00923784" w:rsidP="0092378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График оценочных процедур утвержден руководителем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490417" w:rsidRDefault="00923784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490417" w:rsidRDefault="00923784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3784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FA2CEB" w:rsidRDefault="00923784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Default="00923784" w:rsidP="0092378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График оценочных процедур размещен на официальном сайте 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490417" w:rsidRDefault="00923784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490417" w:rsidRDefault="00923784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2CEB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FA2CEB" w:rsidRDefault="00FA2CEB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1C6205" w:rsidRDefault="00FA2CEB" w:rsidP="00C5394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Оценочные процедуры по предмету запланиров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аны не 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чаще 1 раза в 2,5 недели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7D7E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FA2CEB" w:rsidRDefault="001D7D7E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DC28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Объем времени на оценочные процедуры не превышает 10% времени на изучение предмета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7D7E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FA2CEB" w:rsidRDefault="001D7D7E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C5394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Не проводится более одной оцен</w:t>
            </w:r>
            <w:r w:rsidR="00DC2874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очной процедуры в день в классе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2CEB" w:rsidRPr="001C6205" w:rsidTr="002355F1"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CEB" w:rsidRPr="00FA2CEB" w:rsidRDefault="00FA2CEB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CEB" w:rsidRPr="001C6205" w:rsidRDefault="00FA2CEB" w:rsidP="00FA2CE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Оценочные 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роцедуры запланированы с учетом графиков 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оценочных процедур: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2CEB" w:rsidRPr="001C6205" w:rsidTr="002355F1">
        <w:tc>
          <w:tcPr>
            <w:tcW w:w="8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FA2CEB" w:rsidRDefault="00FA2CEB" w:rsidP="00FA2CEB">
            <w:pPr>
              <w:spacing w:beforeAutospacing="1" w:after="0" w:line="240" w:lineRule="auto"/>
              <w:ind w:left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1C6205" w:rsidRDefault="00FA2CEB" w:rsidP="00DC28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федерального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2CEB" w:rsidRPr="001C6205" w:rsidTr="002355F1">
        <w:tc>
          <w:tcPr>
            <w:tcW w:w="8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FA2CEB" w:rsidRDefault="00FA2CEB" w:rsidP="00FA2CEB">
            <w:pPr>
              <w:spacing w:beforeAutospacing="1" w:after="0" w:line="240" w:lineRule="auto"/>
              <w:ind w:left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Default="00FA2CEB" w:rsidP="00DC28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регионального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2CEB" w:rsidRPr="001C6205" w:rsidTr="002355F1">
        <w:tc>
          <w:tcPr>
            <w:tcW w:w="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FA2CEB" w:rsidRDefault="00FA2CEB" w:rsidP="00FA2CEB">
            <w:pPr>
              <w:spacing w:beforeAutospacing="1" w:after="0" w:line="240" w:lineRule="auto"/>
              <w:ind w:left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Default="00FA2CEB" w:rsidP="00DC28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муниципального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7D7E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FA2CEB" w:rsidRDefault="001D7D7E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C5394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Интегрированы внутренние и внешние (н</w:t>
            </w:r>
            <w:r w:rsidR="00FA2CEB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езависимые) оценочные процедуры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7D7E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FA2CEB" w:rsidRDefault="001D7D7E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FA2CE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Не проводятся «предварительные» работы перед проведением ВПР, НИКО</w:t>
            </w:r>
            <w:r w:rsidR="00FA2CEB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и т.д.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7D7E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FA2CEB" w:rsidRDefault="001D7D7E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FA2CE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Оценочные процедуры по предмету не проводятся на первом и последнем уроке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3784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FA2CEB" w:rsidRDefault="00923784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1C6205" w:rsidRDefault="00923784" w:rsidP="00FA2CE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Учтена необходимость всех этапов проведения оценочных процедур (от начала проведения до отработки проблемных зон)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490417" w:rsidRDefault="00923784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490417" w:rsidRDefault="00923784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516D2" w:rsidRDefault="003516D2" w:rsidP="00571EBB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BA12E4" w:rsidRDefault="00BA12E4" w:rsidP="00571EBB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BA12E4" w:rsidRDefault="00BA12E4" w:rsidP="00571EBB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4C6B2C" w:rsidRDefault="004C6B2C" w:rsidP="00571EBB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Методика расчета:</w:t>
      </w:r>
    </w:p>
    <w:p w:rsidR="00DD63AD" w:rsidRDefault="009077C1" w:rsidP="009077C1">
      <w:pPr>
        <w:spacing w:after="0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Уровень </w:t>
      </w:r>
      <w:r w:rsidR="00DD63AD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оптимизаци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и</w:t>
      </w:r>
      <w:r w:rsidR="00DD63AD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планирования контрольных и проверочных работ в образовательной организации с учетом федеральных, региональных и муниципальных оценочных процедур</w:t>
      </w:r>
      <w:r w:rsidR="00756A3B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измеряется в процентах и 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рассчитывается по формуле: </w:t>
      </w:r>
    </w:p>
    <w:p w:rsidR="009077C1" w:rsidRPr="00015592" w:rsidRDefault="00C84C12" w:rsidP="00015592">
      <w:pPr>
        <w:spacing w:after="0"/>
        <w:ind w:firstLine="709"/>
        <w:jc w:val="center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b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sz w:val="28"/>
                <w:szCs w:val="28"/>
                <w:lang w:eastAsia="ru-RU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sz w:val="28"/>
                <w:szCs w:val="28"/>
                <w:lang w:eastAsia="ru-RU"/>
              </w:rPr>
              <m:t>o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color w:val="000000" w:themeColor="text1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sz w:val="28"/>
                <w:szCs w:val="28"/>
                <w:lang w:val="en-US" w:eastAsia="ru-RU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sz w:val="28"/>
                <w:szCs w:val="28"/>
                <w:lang w:eastAsia="ru-RU"/>
              </w:rPr>
              <m:t>13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color w:val="000000" w:themeColor="text1"/>
            <w:sz w:val="28"/>
            <w:szCs w:val="28"/>
            <w:lang w:eastAsia="ru-RU"/>
          </w:rPr>
          <m:t xml:space="preserve">*100 </m:t>
        </m:r>
      </m:oMath>
      <w:r w:rsidR="00015592" w:rsidRPr="001A49A6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;</w:t>
      </w:r>
    </w:p>
    <w:p w:rsidR="009077C1" w:rsidRDefault="00015592" w:rsidP="001A49A6">
      <w:pPr>
        <w:spacing w:after="0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где:</w:t>
      </w:r>
    </w:p>
    <w:p w:rsidR="00015592" w:rsidRDefault="00015592" w:rsidP="001A49A6">
      <w:pPr>
        <w:spacing w:after="0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015592">
        <w:rPr>
          <w:rFonts w:ascii="PT Astra Serif" w:eastAsia="Times New Roman" w:hAnsi="PT Astra Serif" w:cs="Arial"/>
          <w:b/>
          <w:i/>
          <w:color w:val="000000" w:themeColor="text1"/>
          <w:sz w:val="28"/>
          <w:szCs w:val="28"/>
          <w:lang w:val="en-US" w:eastAsia="ru-RU"/>
        </w:rPr>
        <w:lastRenderedPageBreak/>
        <w:t>G</w:t>
      </w:r>
      <w:r w:rsidRPr="00015592">
        <w:rPr>
          <w:rFonts w:ascii="PT Astra Serif" w:eastAsia="Times New Roman" w:hAnsi="PT Astra Serif" w:cs="Arial"/>
          <w:b/>
          <w:i/>
          <w:color w:val="000000" w:themeColor="text1"/>
          <w:sz w:val="28"/>
          <w:szCs w:val="28"/>
          <w:vertAlign w:val="subscript"/>
          <w:lang w:val="en-US" w:eastAsia="ru-RU"/>
        </w:rPr>
        <w:t>o</w:t>
      </w:r>
      <w:r w:rsidRPr="00015592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уровень 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оптимизаци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и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планирования контрольных и проверочных работ в образовательной организации с учетом федеральных, региональных и муниципальных оценочных процедур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;</w:t>
      </w:r>
    </w:p>
    <w:p w:rsidR="00C5416E" w:rsidRDefault="00015592" w:rsidP="001A49A6">
      <w:pPr>
        <w:spacing w:after="0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015592">
        <w:rPr>
          <w:rFonts w:ascii="PT Astra Serif" w:eastAsia="Times New Roman" w:hAnsi="PT Astra Serif" w:cs="Arial"/>
          <w:b/>
          <w:i/>
          <w:color w:val="000000" w:themeColor="text1"/>
          <w:sz w:val="28"/>
          <w:szCs w:val="28"/>
          <w:lang w:val="en-US" w:eastAsia="ru-RU"/>
        </w:rPr>
        <w:t>k</w:t>
      </w:r>
      <w:r w:rsidRPr="00BA12E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количество ответов «да».</w:t>
      </w:r>
    </w:p>
    <w:p w:rsidR="001A49A6" w:rsidRDefault="001A49A6" w:rsidP="001A49A6">
      <w:pPr>
        <w:spacing w:after="0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756A3B" w:rsidRPr="001D5E9A" w:rsidRDefault="00385917" w:rsidP="001D5E9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D5E9A">
        <w:rPr>
          <w:rFonts w:ascii="PT Astra Serif" w:hAnsi="PT Astra Serif"/>
          <w:sz w:val="28"/>
          <w:szCs w:val="28"/>
        </w:rPr>
        <w:t xml:space="preserve">Для формализации и структурирования результатов мониторинга </w:t>
      </w:r>
      <w:r w:rsidR="00BA176C" w:rsidRPr="001D5E9A">
        <w:rPr>
          <w:rFonts w:ascii="PT Astra Serif" w:eastAsia="Times New Roman" w:hAnsi="PT Astra Serif" w:cs="Arial"/>
          <w:bCs/>
          <w:iCs/>
          <w:color w:val="000000" w:themeColor="text1"/>
          <w:sz w:val="28"/>
          <w:szCs w:val="28"/>
          <w:lang w:eastAsia="ru-RU"/>
        </w:rPr>
        <w:t>графика оценочных процедур</w:t>
      </w:r>
      <w:r w:rsidRPr="001D5E9A">
        <w:rPr>
          <w:rFonts w:ascii="PT Astra Serif" w:hAnsi="PT Astra Serif"/>
          <w:sz w:val="28"/>
          <w:szCs w:val="28"/>
        </w:rPr>
        <w:t xml:space="preserve">проводится условное маркирование на зоны в зависимости от </w:t>
      </w:r>
      <w:r w:rsidR="00BA176C" w:rsidRPr="001D5E9A">
        <w:rPr>
          <w:rFonts w:ascii="PT Astra Serif" w:hAnsi="PT Astra Serif"/>
          <w:sz w:val="28"/>
          <w:szCs w:val="28"/>
        </w:rPr>
        <w:t xml:space="preserve">значения показателя </w:t>
      </w:r>
      <w:r w:rsidR="001D5E9A" w:rsidRPr="001D5E9A">
        <w:rPr>
          <w:rFonts w:ascii="PT Astra Serif" w:eastAsia="Times New Roman" w:hAnsi="PT Astra Serif" w:cs="Arial"/>
          <w:b/>
          <w:i/>
          <w:color w:val="000000" w:themeColor="text1"/>
          <w:sz w:val="28"/>
          <w:szCs w:val="28"/>
          <w:lang w:val="en-US" w:eastAsia="ru-RU"/>
        </w:rPr>
        <w:t>G</w:t>
      </w:r>
      <w:r w:rsidR="001D5E9A" w:rsidRPr="001D5E9A">
        <w:rPr>
          <w:rFonts w:ascii="PT Astra Serif" w:eastAsia="Times New Roman" w:hAnsi="PT Astra Serif" w:cs="Arial"/>
          <w:b/>
          <w:i/>
          <w:color w:val="000000" w:themeColor="text1"/>
          <w:sz w:val="28"/>
          <w:szCs w:val="28"/>
          <w:vertAlign w:val="subscript"/>
          <w:lang w:val="en-US" w:eastAsia="ru-RU"/>
        </w:rPr>
        <w:t>o</w:t>
      </w:r>
      <w:r w:rsidR="001D5E9A" w:rsidRPr="001D5E9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:</w:t>
      </w:r>
    </w:p>
    <w:p w:rsidR="00385917" w:rsidRPr="00DA6801" w:rsidRDefault="00385917" w:rsidP="00385917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5E9A">
        <w:rPr>
          <w:rFonts w:ascii="PT Astra Serif" w:hAnsi="PT Astra Serif"/>
          <w:sz w:val="28"/>
          <w:szCs w:val="28"/>
        </w:rPr>
        <w:t>- Зеленая зона (</w:t>
      </w:r>
      <w:r w:rsidR="00F634F4" w:rsidRPr="001D5E9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уровень оптимизации</w:t>
      </w:r>
      <w:r w:rsidR="00F634F4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планирования контрольных и проверочных работ в образовательной организации с учетом федеральных, региональных и муниципальных оценочных процедур</w:t>
      </w:r>
      <w:r w:rsidR="00F634F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–</w:t>
      </w:r>
      <w:r w:rsidR="00F634F4" w:rsidRPr="00F634F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100 %</w:t>
      </w:r>
      <w:r w:rsidR="00F634F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, </w:t>
      </w:r>
      <w:r w:rsidR="0049171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график</w:t>
      </w:r>
      <w:r w:rsidR="00491714" w:rsidRPr="0049171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оценочных процедур</w:t>
      </w:r>
      <w:r w:rsidR="0049171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полностью оптимизирован</w:t>
      </w:r>
      <w:r w:rsidRPr="00DA6801">
        <w:rPr>
          <w:rFonts w:ascii="PT Astra Serif" w:hAnsi="PT Astra Serif"/>
          <w:sz w:val="28"/>
          <w:szCs w:val="28"/>
        </w:rPr>
        <w:t>);</w:t>
      </w:r>
    </w:p>
    <w:p w:rsidR="00385917" w:rsidRPr="00CD593A" w:rsidRDefault="00385917" w:rsidP="00385917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6801">
        <w:rPr>
          <w:rFonts w:ascii="PT Astra Serif" w:hAnsi="PT Astra Serif"/>
          <w:sz w:val="28"/>
          <w:szCs w:val="28"/>
        </w:rPr>
        <w:t>- Желтая зона (</w:t>
      </w:r>
      <w:r w:rsidR="0049171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уровень </w:t>
      </w:r>
      <w:r w:rsidR="00491714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оптимизаци</w:t>
      </w:r>
      <w:r w:rsidR="0049171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и</w:t>
      </w:r>
      <w:r w:rsidR="00491714"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планирования контрольных и проверочных работ в образовательной организации с учетом федеральных, региональных и муниципальных оценочных процедур</w:t>
      </w:r>
      <w:r w:rsidR="0049171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от </w:t>
      </w:r>
      <w:r w:rsidR="00491714" w:rsidRPr="00CD593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65 до 99 %, график оценочных процедур </w:t>
      </w:r>
      <w:r w:rsidR="00B35A56" w:rsidRPr="00CD593A">
        <w:rPr>
          <w:rFonts w:ascii="PT Astra Serif" w:eastAsia="Times New Roman" w:hAnsi="PT Astra Serif" w:cs="Arial"/>
          <w:sz w:val="28"/>
          <w:szCs w:val="28"/>
          <w:lang w:eastAsia="ru-RU"/>
        </w:rPr>
        <w:t>требует доработки</w:t>
      </w:r>
      <w:r w:rsidRPr="00CD593A">
        <w:rPr>
          <w:rFonts w:ascii="PT Astra Serif" w:hAnsi="PT Astra Serif"/>
          <w:sz w:val="28"/>
          <w:szCs w:val="28"/>
        </w:rPr>
        <w:t>);</w:t>
      </w:r>
    </w:p>
    <w:p w:rsidR="00385917" w:rsidRPr="00BE74D2" w:rsidRDefault="00385917" w:rsidP="00385917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CD593A">
        <w:rPr>
          <w:rFonts w:ascii="PT Astra Serif" w:hAnsi="PT Astra Serif"/>
          <w:sz w:val="28"/>
          <w:szCs w:val="28"/>
        </w:rPr>
        <w:t>- Красная зона (</w:t>
      </w:r>
      <w:r w:rsidR="00B35A56" w:rsidRPr="00CD593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уровень оптимизации планирования контрольных и проверочных работ в образовательной организации с учетом федеральных, региональных и муниципальных оценочных процедур менее 65 </w:t>
      </w:r>
      <w:r w:rsidR="00B35A56" w:rsidRPr="00F634F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%</w:t>
      </w:r>
      <w:r w:rsidR="00B35A56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, график</w:t>
      </w:r>
      <w:r w:rsidR="00B35A56" w:rsidRPr="0049171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оценочных процедур</w:t>
      </w:r>
      <w:r w:rsidR="00B35A56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не оптимизирован</w:t>
      </w:r>
      <w:r w:rsidRPr="00DA6801">
        <w:rPr>
          <w:rFonts w:ascii="PT Astra Serif" w:hAnsi="PT Astra Serif"/>
          <w:sz w:val="28"/>
          <w:szCs w:val="28"/>
        </w:rPr>
        <w:t>).</w:t>
      </w:r>
    </w:p>
    <w:sectPr w:rsidR="00385917" w:rsidRPr="00BE74D2" w:rsidSect="00C8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782"/>
    <w:multiLevelType w:val="hybridMultilevel"/>
    <w:tmpl w:val="438A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30DA"/>
    <w:multiLevelType w:val="multilevel"/>
    <w:tmpl w:val="C472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2737C"/>
    <w:multiLevelType w:val="multilevel"/>
    <w:tmpl w:val="479E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B1C55"/>
    <w:multiLevelType w:val="multilevel"/>
    <w:tmpl w:val="3C0A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7109F"/>
    <w:multiLevelType w:val="multilevel"/>
    <w:tmpl w:val="AFB8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C6BB3"/>
    <w:multiLevelType w:val="multilevel"/>
    <w:tmpl w:val="F086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07B73"/>
    <w:multiLevelType w:val="hybridMultilevel"/>
    <w:tmpl w:val="773A90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5734AD"/>
    <w:multiLevelType w:val="multilevel"/>
    <w:tmpl w:val="3948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860D9"/>
    <w:multiLevelType w:val="hybridMultilevel"/>
    <w:tmpl w:val="438A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95D14"/>
    <w:multiLevelType w:val="multilevel"/>
    <w:tmpl w:val="4B12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81833"/>
    <w:multiLevelType w:val="multilevel"/>
    <w:tmpl w:val="05CE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071FED"/>
    <w:multiLevelType w:val="multilevel"/>
    <w:tmpl w:val="14F2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152BA8"/>
    <w:multiLevelType w:val="multilevel"/>
    <w:tmpl w:val="FADE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700E79"/>
    <w:multiLevelType w:val="multilevel"/>
    <w:tmpl w:val="ECB2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8D2AE1"/>
    <w:multiLevelType w:val="multilevel"/>
    <w:tmpl w:val="5BFA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C45D2"/>
    <w:multiLevelType w:val="multilevel"/>
    <w:tmpl w:val="92D8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1D457D"/>
    <w:multiLevelType w:val="multilevel"/>
    <w:tmpl w:val="FA62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44A5D"/>
    <w:multiLevelType w:val="multilevel"/>
    <w:tmpl w:val="4892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BB02DD"/>
    <w:multiLevelType w:val="multilevel"/>
    <w:tmpl w:val="EB9A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17"/>
  </w:num>
  <w:num w:numId="5">
    <w:abstractNumId w:val="12"/>
  </w:num>
  <w:num w:numId="6">
    <w:abstractNumId w:val="14"/>
  </w:num>
  <w:num w:numId="7">
    <w:abstractNumId w:val="1"/>
  </w:num>
  <w:num w:numId="8">
    <w:abstractNumId w:val="15"/>
  </w:num>
  <w:num w:numId="9">
    <w:abstractNumId w:val="9"/>
  </w:num>
  <w:num w:numId="10">
    <w:abstractNumId w:val="13"/>
  </w:num>
  <w:num w:numId="11">
    <w:abstractNumId w:val="2"/>
  </w:num>
  <w:num w:numId="12">
    <w:abstractNumId w:val="7"/>
  </w:num>
  <w:num w:numId="13">
    <w:abstractNumId w:val="4"/>
  </w:num>
  <w:num w:numId="14">
    <w:abstractNumId w:val="10"/>
  </w:num>
  <w:num w:numId="15">
    <w:abstractNumId w:val="3"/>
  </w:num>
  <w:num w:numId="16">
    <w:abstractNumId w:val="11"/>
  </w:num>
  <w:num w:numId="17">
    <w:abstractNumId w:val="8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F26"/>
    <w:rsid w:val="00002C49"/>
    <w:rsid w:val="00015592"/>
    <w:rsid w:val="000947B4"/>
    <w:rsid w:val="000A4B8C"/>
    <w:rsid w:val="000B7341"/>
    <w:rsid w:val="0011279F"/>
    <w:rsid w:val="001A49A6"/>
    <w:rsid w:val="001C6205"/>
    <w:rsid w:val="001D2BA5"/>
    <w:rsid w:val="001D5E9A"/>
    <w:rsid w:val="001D7D7E"/>
    <w:rsid w:val="001E4E8F"/>
    <w:rsid w:val="00284EDA"/>
    <w:rsid w:val="002A11ED"/>
    <w:rsid w:val="002B4940"/>
    <w:rsid w:val="002C7029"/>
    <w:rsid w:val="003516D2"/>
    <w:rsid w:val="00385917"/>
    <w:rsid w:val="00421381"/>
    <w:rsid w:val="00490417"/>
    <w:rsid w:val="00491714"/>
    <w:rsid w:val="00493839"/>
    <w:rsid w:val="004A2613"/>
    <w:rsid w:val="004C6B2C"/>
    <w:rsid w:val="00521F71"/>
    <w:rsid w:val="00524603"/>
    <w:rsid w:val="00571EBB"/>
    <w:rsid w:val="00592567"/>
    <w:rsid w:val="005E0F26"/>
    <w:rsid w:val="006C66C0"/>
    <w:rsid w:val="00725E04"/>
    <w:rsid w:val="00747389"/>
    <w:rsid w:val="00756A3B"/>
    <w:rsid w:val="00814F55"/>
    <w:rsid w:val="008628AB"/>
    <w:rsid w:val="008849C0"/>
    <w:rsid w:val="008C62B3"/>
    <w:rsid w:val="00906F50"/>
    <w:rsid w:val="009077C1"/>
    <w:rsid w:val="00911D96"/>
    <w:rsid w:val="00915BC8"/>
    <w:rsid w:val="00923784"/>
    <w:rsid w:val="00997338"/>
    <w:rsid w:val="00A00ACD"/>
    <w:rsid w:val="00AB1264"/>
    <w:rsid w:val="00B35A56"/>
    <w:rsid w:val="00B434B8"/>
    <w:rsid w:val="00B75969"/>
    <w:rsid w:val="00BA12E4"/>
    <w:rsid w:val="00BA176C"/>
    <w:rsid w:val="00C5394B"/>
    <w:rsid w:val="00C5416E"/>
    <w:rsid w:val="00C84C12"/>
    <w:rsid w:val="00CC7C51"/>
    <w:rsid w:val="00CD593A"/>
    <w:rsid w:val="00D02F3F"/>
    <w:rsid w:val="00D3181D"/>
    <w:rsid w:val="00DC2874"/>
    <w:rsid w:val="00DD63AD"/>
    <w:rsid w:val="00E50BCF"/>
    <w:rsid w:val="00F634F4"/>
    <w:rsid w:val="00FA2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74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0BC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077C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0599-C1AF-4B1E-80FE-1BCF3983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User</cp:lastModifiedBy>
  <cp:revision>2</cp:revision>
  <dcterms:created xsi:type="dcterms:W3CDTF">2022-08-30T09:10:00Z</dcterms:created>
  <dcterms:modified xsi:type="dcterms:W3CDTF">2022-08-30T09:10:00Z</dcterms:modified>
</cp:coreProperties>
</file>